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C1C5" w14:textId="76A42967" w:rsidR="000952C0" w:rsidRDefault="000952C0" w:rsidP="000952C0">
      <w:pPr>
        <w:ind w:left="360"/>
        <w:rPr>
          <w:rFonts w:ascii="Open Sans" w:eastAsia="Open Sans" w:hAnsi="Open Sans" w:cs="Open Sans"/>
          <w:color w:val="1A1A1A"/>
          <w:sz w:val="20"/>
          <w:szCs w:val="20"/>
        </w:rPr>
      </w:pPr>
      <w:r>
        <w:rPr>
          <w:rFonts w:ascii="Open Sans" w:eastAsia="Open Sans" w:hAnsi="Open Sans" w:cs="Open Sans"/>
          <w:color w:val="1A1A1A"/>
          <w:sz w:val="20"/>
          <w:szCs w:val="20"/>
        </w:rPr>
        <w:t xml:space="preserve">Advisory services are offered through </w:t>
      </w:r>
      <w:r w:rsidRPr="000952C0">
        <w:rPr>
          <w:rFonts w:ascii="Open Sans" w:eastAsia="Open Sans" w:hAnsi="Open Sans" w:cs="Open Sans"/>
          <w:color w:val="1A1A1A"/>
          <w:sz w:val="20"/>
          <w:szCs w:val="20"/>
        </w:rPr>
        <w:t>Thrive Investments, LLC</w:t>
      </w:r>
      <w:r>
        <w:rPr>
          <w:rFonts w:ascii="Open Sans" w:eastAsia="Open Sans" w:hAnsi="Open Sans" w:cs="Open Sans"/>
          <w:color w:val="1A1A1A"/>
          <w:sz w:val="20"/>
          <w:szCs w:val="20"/>
        </w:rPr>
        <w:t xml:space="preserve">, an investment adviser registered with </w:t>
      </w:r>
      <w:r w:rsidRPr="000952C0">
        <w:rPr>
          <w:rFonts w:ascii="Open Sans" w:eastAsia="Open Sans" w:hAnsi="Open Sans" w:cs="Open Sans"/>
          <w:color w:val="1A1A1A"/>
          <w:sz w:val="20"/>
          <w:szCs w:val="20"/>
        </w:rPr>
        <w:t>the State of Massachusetts</w:t>
      </w:r>
      <w:r>
        <w:rPr>
          <w:rFonts w:ascii="Open Sans" w:eastAsia="Open Sans" w:hAnsi="Open Sans" w:cs="Open Sans"/>
          <w:color w:val="1A1A1A"/>
          <w:sz w:val="20"/>
          <w:szCs w:val="20"/>
        </w:rPr>
        <w:t xml:space="preserve">. Advisory services are only offered to clients or prospective clients where </w:t>
      </w:r>
      <w:r w:rsidRPr="000952C0">
        <w:rPr>
          <w:rFonts w:ascii="Open Sans" w:eastAsia="Open Sans" w:hAnsi="Open Sans" w:cs="Open Sans"/>
          <w:color w:val="1A1A1A"/>
          <w:sz w:val="20"/>
          <w:szCs w:val="20"/>
        </w:rPr>
        <w:t>Thrive Investments, LLC</w:t>
      </w:r>
      <w:r>
        <w:rPr>
          <w:rFonts w:ascii="Open Sans" w:eastAsia="Open Sans" w:hAnsi="Open Sans" w:cs="Open Sans"/>
          <w:color w:val="1A1A1A"/>
          <w:sz w:val="20"/>
          <w:szCs w:val="20"/>
        </w:rPr>
        <w:t xml:space="preserve"> and its representatives are properly registered or exempt from registration.</w:t>
      </w:r>
    </w:p>
    <w:p w14:paraId="58AF706A" w14:textId="77777777" w:rsidR="000952C0" w:rsidRDefault="000952C0" w:rsidP="000952C0">
      <w:pPr>
        <w:ind w:left="360"/>
        <w:rPr>
          <w:rFonts w:ascii="Open Sans" w:eastAsia="Open Sans" w:hAnsi="Open Sans" w:cs="Open Sans"/>
          <w:color w:val="1A1A1A"/>
          <w:sz w:val="20"/>
          <w:szCs w:val="20"/>
        </w:rPr>
      </w:pPr>
      <w:r>
        <w:rPr>
          <w:rFonts w:ascii="Open Sans" w:eastAsia="Open Sans" w:hAnsi="Open Sans" w:cs="Open Sans"/>
          <w:color w:val="1A1A1A"/>
          <w:sz w:val="20"/>
          <w:szCs w:val="20"/>
        </w:rPr>
        <w:t xml:space="preserve"> </w:t>
      </w:r>
    </w:p>
    <w:p w14:paraId="5D788825" w14:textId="77777777" w:rsidR="000952C0" w:rsidRDefault="000952C0" w:rsidP="000952C0">
      <w:pPr>
        <w:ind w:left="360"/>
        <w:rPr>
          <w:rFonts w:ascii="Open Sans" w:eastAsia="Open Sans" w:hAnsi="Open Sans" w:cs="Open Sans"/>
          <w:color w:val="1A1A1A"/>
          <w:sz w:val="20"/>
          <w:szCs w:val="20"/>
        </w:rPr>
      </w:pPr>
      <w:r>
        <w:rPr>
          <w:rFonts w:ascii="Open Sans" w:eastAsia="Open Sans" w:hAnsi="Open Sans" w:cs="Open Sans"/>
          <w:color w:val="1A1A1A"/>
          <w:sz w:val="20"/>
          <w:szCs w:val="20"/>
        </w:rPr>
        <w:t>The information on this site is not intended as tax, accounting or legal advice, nor is it an offer or solicitation to buy or sell, or as an endorsement of any company, security, fund, or other offering. Information provided should not be solely relied upon for decision making. Please consult your legal, tax, or accounting professional regarding your specific situation. Investments involve risk and have the potential for complete loss. It should not be assumed that any recommendations made will necessarily be profitable.</w:t>
      </w:r>
    </w:p>
    <w:p w14:paraId="740BD405" w14:textId="77777777" w:rsidR="000952C0" w:rsidRDefault="000952C0" w:rsidP="000952C0">
      <w:pPr>
        <w:ind w:left="360"/>
        <w:rPr>
          <w:rFonts w:ascii="Open Sans" w:eastAsia="Open Sans" w:hAnsi="Open Sans" w:cs="Open Sans"/>
          <w:color w:val="1A1A1A"/>
          <w:sz w:val="20"/>
          <w:szCs w:val="20"/>
        </w:rPr>
      </w:pPr>
      <w:r>
        <w:rPr>
          <w:rFonts w:ascii="Open Sans" w:eastAsia="Open Sans" w:hAnsi="Open Sans" w:cs="Open Sans"/>
          <w:color w:val="1A1A1A"/>
          <w:sz w:val="20"/>
          <w:szCs w:val="20"/>
        </w:rPr>
        <w:t xml:space="preserve"> </w:t>
      </w:r>
    </w:p>
    <w:p w14:paraId="04D1C931" w14:textId="77777777" w:rsidR="000952C0" w:rsidRDefault="000952C0" w:rsidP="000952C0">
      <w:pPr>
        <w:ind w:left="360"/>
        <w:rPr>
          <w:rFonts w:ascii="Open Sans" w:eastAsia="Open Sans" w:hAnsi="Open Sans" w:cs="Open Sans"/>
          <w:color w:val="1A1A1A"/>
          <w:sz w:val="20"/>
          <w:szCs w:val="20"/>
        </w:rPr>
      </w:pPr>
      <w:r>
        <w:rPr>
          <w:rFonts w:ascii="Open Sans" w:eastAsia="Open Sans" w:hAnsi="Open Sans" w:cs="Open Sans"/>
          <w:color w:val="1A1A1A"/>
          <w:sz w:val="20"/>
          <w:szCs w:val="20"/>
        </w:rPr>
        <w:t xml:space="preserve">The information on this site is provided “AS IS” and without warranties either express or implied and the information may not be free from error. Your use of the information provided is at your sole risk. </w:t>
      </w:r>
    </w:p>
    <w:p w14:paraId="5235A0FD" w14:textId="77777777" w:rsidR="000952C0" w:rsidRDefault="000952C0"/>
    <w:sectPr w:rsidR="00095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C0"/>
    <w:rsid w:val="000952C0"/>
    <w:rsid w:val="00505EEB"/>
    <w:rsid w:val="00BE3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BACF"/>
  <w15:chartTrackingRefBased/>
  <w15:docId w15:val="{ACAD4A9A-9B86-4E80-B9A5-567CBA4E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2C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952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952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952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952C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952C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952C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952C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952C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952C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2C0"/>
    <w:rPr>
      <w:rFonts w:eastAsiaTheme="majorEastAsia" w:cstheme="majorBidi"/>
      <w:color w:val="272727" w:themeColor="text1" w:themeTint="D8"/>
    </w:rPr>
  </w:style>
  <w:style w:type="paragraph" w:styleId="Title">
    <w:name w:val="Title"/>
    <w:basedOn w:val="Normal"/>
    <w:next w:val="Normal"/>
    <w:link w:val="TitleChar"/>
    <w:uiPriority w:val="10"/>
    <w:qFormat/>
    <w:rsid w:val="000952C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95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2C0"/>
    <w:pPr>
      <w:numPr>
        <w:ilvl w:val="1"/>
      </w:numPr>
      <w:spacing w:after="160" w:line="278" w:lineRule="auto"/>
    </w:pPr>
    <w:rPr>
      <w:rFonts w:asciiTheme="minorHAnsi" w:eastAsiaTheme="majorEastAsia" w:hAnsiTheme="minorHAnsi" w:cstheme="majorBidi"/>
      <w:color w:val="000000" w:themeColor="text1"/>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952C0"/>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952C0"/>
    <w:pPr>
      <w:spacing w:before="160" w:after="160" w:line="278" w:lineRule="auto"/>
      <w:jc w:val="center"/>
    </w:pPr>
    <w:rPr>
      <w:rFonts w:asciiTheme="minorHAnsi" w:eastAsiaTheme="minorHAnsi" w:hAnsiTheme="minorHAnsi" w:cstheme="minorBidi"/>
      <w:i/>
      <w:iCs/>
      <w:color w:val="000000" w:themeColor="text1"/>
      <w:kern w:val="2"/>
      <w:sz w:val="24"/>
      <w:szCs w:val="24"/>
      <w:lang w:val="en-US"/>
      <w14:ligatures w14:val="standardContextual"/>
    </w:rPr>
  </w:style>
  <w:style w:type="character" w:customStyle="1" w:styleId="QuoteChar">
    <w:name w:val="Quote Char"/>
    <w:basedOn w:val="DefaultParagraphFont"/>
    <w:link w:val="Quote"/>
    <w:uiPriority w:val="29"/>
    <w:rsid w:val="000952C0"/>
    <w:rPr>
      <w:i/>
      <w:iCs/>
      <w:color w:val="000000" w:themeColor="text1"/>
    </w:rPr>
  </w:style>
  <w:style w:type="paragraph" w:styleId="ListParagraph">
    <w:name w:val="List Paragraph"/>
    <w:basedOn w:val="Normal"/>
    <w:uiPriority w:val="34"/>
    <w:qFormat/>
    <w:rsid w:val="000952C0"/>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952C0"/>
    <w:rPr>
      <w:i/>
      <w:iCs/>
      <w:color w:val="0F4761" w:themeColor="accent1" w:themeShade="BF"/>
    </w:rPr>
  </w:style>
  <w:style w:type="paragraph" w:styleId="IntenseQuote">
    <w:name w:val="Intense Quote"/>
    <w:basedOn w:val="Normal"/>
    <w:next w:val="Normal"/>
    <w:link w:val="IntenseQuoteChar"/>
    <w:uiPriority w:val="30"/>
    <w:qFormat/>
    <w:rsid w:val="000952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952C0"/>
    <w:rPr>
      <w:i/>
      <w:iCs/>
      <w:color w:val="0F4761" w:themeColor="accent1" w:themeShade="BF"/>
    </w:rPr>
  </w:style>
  <w:style w:type="character" w:styleId="IntenseReference">
    <w:name w:val="Intense Reference"/>
    <w:basedOn w:val="DefaultParagraphFont"/>
    <w:uiPriority w:val="32"/>
    <w:qFormat/>
    <w:rsid w:val="00095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887</Characters>
  <Application>Microsoft Office Word</Application>
  <DocSecurity>0</DocSecurity>
  <Lines>23</Lines>
  <Paragraphs>9</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gailun</dc:creator>
  <cp:keywords/>
  <dc:description/>
  <cp:lastModifiedBy>Trevor gailun</cp:lastModifiedBy>
  <cp:revision>2</cp:revision>
  <dcterms:created xsi:type="dcterms:W3CDTF">2025-12-09T16:41:00Z</dcterms:created>
  <dcterms:modified xsi:type="dcterms:W3CDTF">2025-12-09T16:44:00Z</dcterms:modified>
</cp:coreProperties>
</file>